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jc w:val="center"/>
        <w:tblLook w:val="04A0" w:firstRow="1" w:lastRow="0" w:firstColumn="1" w:lastColumn="0" w:noHBand="0" w:noVBand="1"/>
      </w:tblPr>
      <w:tblGrid>
        <w:gridCol w:w="8240"/>
        <w:gridCol w:w="2959"/>
      </w:tblGrid>
      <w:tr w:rsidR="00D43A3D" w:rsidRPr="00D43A3D" w14:paraId="345C8A96" w14:textId="77777777" w:rsidTr="00F657CC">
        <w:trPr>
          <w:trHeight w:val="402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8" w:space="0" w:color="00AEEF"/>
              <w:right w:val="nil"/>
            </w:tcBorders>
            <w:shd w:val="clear" w:color="000000" w:fill="FFFFFF"/>
            <w:noWrap/>
            <w:vAlign w:val="center"/>
            <w:hideMark/>
          </w:tcPr>
          <w:p w14:paraId="3097386D" w14:textId="77777777" w:rsidR="00D43A3D" w:rsidRPr="00D43A3D" w:rsidRDefault="00D43A3D" w:rsidP="00D43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80E9"/>
                <w:kern w:val="0"/>
                <w:lang w:eastAsia="ru-BY"/>
                <w14:ligatures w14:val="none"/>
              </w:rPr>
            </w:pPr>
            <w:r w:rsidRPr="00D43A3D">
              <w:rPr>
                <w:rFonts w:ascii="Calibri" w:eastAsia="Times New Roman" w:hAnsi="Calibri" w:cs="Calibri"/>
                <w:b/>
                <w:bCs/>
                <w:color w:val="5680E9"/>
                <w:kern w:val="0"/>
                <w:lang w:eastAsia="ru-BY"/>
                <w14:ligatures w14:val="none"/>
              </w:rPr>
              <w:t>СТОИМОСТЬ СБОРКИ КОРПУСНОЙ МЕБЕЛИ</w:t>
            </w:r>
          </w:p>
        </w:tc>
      </w:tr>
      <w:tr w:rsidR="00D43A3D" w:rsidRPr="00D43A3D" w14:paraId="11A0894F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5680E9"/>
            <w:vAlign w:val="center"/>
            <w:hideMark/>
          </w:tcPr>
          <w:p w14:paraId="5D3D5FED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  <w:t>Наименование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5680E9"/>
            <w:vAlign w:val="center"/>
            <w:hideMark/>
          </w:tcPr>
          <w:p w14:paraId="1695F339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  <w:t>Стоимость</w:t>
            </w:r>
          </w:p>
        </w:tc>
      </w:tr>
      <w:tr w:rsidR="00D43A3D" w:rsidRPr="00D43A3D" w14:paraId="457EC8AC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56C046A2" w14:textId="5915ED5B" w:rsidR="00D43A3D" w:rsidRPr="00B75616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Сборка кровати, шкафа, комода, стола, тумбы, стенки, прихожей, спальни, </w:t>
            </w:r>
            <w:r w:rsidR="00B75616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  <w:t>гостиной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296291C4" w14:textId="41D063D6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7-10% </w:t>
            </w:r>
            <w:r w:rsidR="00F657CC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  <w:t xml:space="preserve">от </w:t>
            </w: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стоимости мебели</w:t>
            </w:r>
          </w:p>
        </w:tc>
      </w:tr>
      <w:tr w:rsidR="00D43A3D" w:rsidRPr="00D43A3D" w14:paraId="67968254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2BE5385D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Сборка мебели производства BRW (БРВ) и </w:t>
            </w:r>
            <w:proofErr w:type="spellStart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Anrex</w:t>
            </w:r>
            <w:proofErr w:type="spellEnd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 (</w:t>
            </w:r>
            <w:proofErr w:type="spellStart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Анрекс</w:t>
            </w:r>
            <w:proofErr w:type="spellEnd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) </w:t>
            </w:r>
            <w:r w:rsidRPr="00D43A3D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ru-BY"/>
                <w14:ligatures w14:val="none"/>
              </w:rPr>
              <w:t>Акция !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13B02560" w14:textId="6310BC3F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6-9% </w:t>
            </w:r>
            <w:r w:rsidR="00F657CC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  <w:t xml:space="preserve">от </w:t>
            </w: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стоимости мебели</w:t>
            </w:r>
          </w:p>
        </w:tc>
      </w:tr>
      <w:tr w:rsidR="00D43A3D" w:rsidRPr="00D43A3D" w14:paraId="601132C5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1412C209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Сборка </w:t>
            </w:r>
            <w:proofErr w:type="spellStart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ами</w:t>
            </w:r>
            <w:proofErr w:type="spellEnd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 мебель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2EAA8DDD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от 10% цены мебели</w:t>
            </w:r>
          </w:p>
        </w:tc>
      </w:tr>
      <w:tr w:rsidR="00D43A3D" w:rsidRPr="00D43A3D" w14:paraId="6AD315AF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0ED5A774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Сборка дивана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3585D898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от 30 рублей</w:t>
            </w:r>
          </w:p>
        </w:tc>
      </w:tr>
      <w:tr w:rsidR="00D43A3D" w:rsidRPr="00D43A3D" w14:paraId="1ED637A4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3EF3CBF1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Разборка мебели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29E3AFA6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Договорная</w:t>
            </w:r>
          </w:p>
        </w:tc>
      </w:tr>
      <w:tr w:rsidR="00D43A3D" w:rsidRPr="00D43A3D" w14:paraId="69B5B94D" w14:textId="77777777" w:rsidTr="00F657CC">
        <w:trPr>
          <w:trHeight w:val="402"/>
          <w:jc w:val="center"/>
        </w:trPr>
        <w:tc>
          <w:tcPr>
            <w:tcW w:w="11199" w:type="dxa"/>
            <w:gridSpan w:val="2"/>
            <w:tcBorders>
              <w:top w:val="single" w:sz="8" w:space="0" w:color="00AEEF"/>
              <w:left w:val="nil"/>
              <w:bottom w:val="single" w:sz="8" w:space="0" w:color="00AEEF"/>
              <w:right w:val="nil"/>
            </w:tcBorders>
            <w:shd w:val="clear" w:color="000000" w:fill="FFFFFF"/>
            <w:noWrap/>
            <w:vAlign w:val="center"/>
            <w:hideMark/>
          </w:tcPr>
          <w:p w14:paraId="1B215B3B" w14:textId="77777777" w:rsidR="00D43A3D" w:rsidRPr="00D43A3D" w:rsidRDefault="00D43A3D" w:rsidP="00D43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80E9"/>
                <w:kern w:val="0"/>
                <w:lang w:eastAsia="ru-BY"/>
                <w14:ligatures w14:val="none"/>
              </w:rPr>
            </w:pPr>
            <w:r w:rsidRPr="00D43A3D">
              <w:rPr>
                <w:rFonts w:ascii="Calibri" w:eastAsia="Times New Roman" w:hAnsi="Calibri" w:cs="Calibri"/>
                <w:b/>
                <w:bCs/>
                <w:color w:val="5680E9"/>
                <w:kern w:val="0"/>
                <w:lang w:eastAsia="ru-BY"/>
                <w14:ligatures w14:val="none"/>
              </w:rPr>
              <w:t>СБОРКА КУХНИ</w:t>
            </w:r>
          </w:p>
        </w:tc>
      </w:tr>
      <w:tr w:rsidR="00D43A3D" w:rsidRPr="00D43A3D" w14:paraId="73E98A1B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5680E9"/>
            <w:vAlign w:val="center"/>
            <w:hideMark/>
          </w:tcPr>
          <w:p w14:paraId="7B92BB20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  <w:t>Наименование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5680E9"/>
            <w:vAlign w:val="center"/>
            <w:hideMark/>
          </w:tcPr>
          <w:p w14:paraId="4721BA01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  <w:t>Стоимость</w:t>
            </w:r>
          </w:p>
        </w:tc>
      </w:tr>
      <w:tr w:rsidR="00D43A3D" w:rsidRPr="00D43A3D" w14:paraId="20A5A076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61643487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Сборка и установка кухни эконом-класса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5C400FA9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от 10% стоимости кухни</w:t>
            </w:r>
          </w:p>
        </w:tc>
      </w:tr>
      <w:tr w:rsidR="00D43A3D" w:rsidRPr="00D43A3D" w14:paraId="49F12D61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0D098F16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Сборка и установка кухни премиум-класса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42C2E5A8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7-10% от стоимости кухни</w:t>
            </w:r>
          </w:p>
        </w:tc>
      </w:tr>
      <w:tr w:rsidR="00D43A3D" w:rsidRPr="00D43A3D" w14:paraId="6E9AAE91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4466C9CA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Демонтаж (разборка) кухни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36582546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Договорная</w:t>
            </w:r>
          </w:p>
        </w:tc>
      </w:tr>
      <w:tr w:rsidR="00D43A3D" w:rsidRPr="00D43A3D" w14:paraId="7759DBA0" w14:textId="77777777" w:rsidTr="00F657CC">
        <w:trPr>
          <w:trHeight w:val="402"/>
          <w:jc w:val="center"/>
        </w:trPr>
        <w:tc>
          <w:tcPr>
            <w:tcW w:w="11199" w:type="dxa"/>
            <w:gridSpan w:val="2"/>
            <w:tcBorders>
              <w:top w:val="single" w:sz="8" w:space="0" w:color="00AEEF"/>
              <w:left w:val="nil"/>
              <w:bottom w:val="single" w:sz="8" w:space="0" w:color="00AEEF"/>
              <w:right w:val="nil"/>
            </w:tcBorders>
            <w:shd w:val="clear" w:color="000000" w:fill="FFFFFF"/>
            <w:noWrap/>
            <w:vAlign w:val="center"/>
            <w:hideMark/>
          </w:tcPr>
          <w:p w14:paraId="3F27DD19" w14:textId="77777777" w:rsidR="00D43A3D" w:rsidRPr="00D43A3D" w:rsidRDefault="00D43A3D" w:rsidP="00D43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80E9"/>
                <w:kern w:val="0"/>
                <w:lang w:eastAsia="ru-BY"/>
                <w14:ligatures w14:val="none"/>
              </w:rPr>
            </w:pPr>
            <w:r w:rsidRPr="00D43A3D">
              <w:rPr>
                <w:rFonts w:ascii="Calibri" w:eastAsia="Times New Roman" w:hAnsi="Calibri" w:cs="Calibri"/>
                <w:b/>
                <w:bCs/>
                <w:color w:val="5680E9"/>
                <w:kern w:val="0"/>
                <w:lang w:eastAsia="ru-BY"/>
                <w14:ligatures w14:val="none"/>
              </w:rPr>
              <w:t>ДОПОЛНИТЕЛЬНЫЕ РАБОТЫ ПРИ УСТАНОВКЕ КУХНИ</w:t>
            </w:r>
          </w:p>
        </w:tc>
      </w:tr>
      <w:tr w:rsidR="00D43A3D" w:rsidRPr="00D43A3D" w14:paraId="13EE73EC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5680E9"/>
            <w:vAlign w:val="center"/>
            <w:hideMark/>
          </w:tcPr>
          <w:p w14:paraId="4D4B7745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  <w:t>Наименование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5680E9"/>
            <w:vAlign w:val="center"/>
            <w:hideMark/>
          </w:tcPr>
          <w:p w14:paraId="632B6C81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  <w:t>Стоимость</w:t>
            </w:r>
          </w:p>
        </w:tc>
      </w:tr>
      <w:tr w:rsidR="00D43A3D" w:rsidRPr="00D43A3D" w14:paraId="75387A0E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3DE1DD28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Вырез столешницы под мойку с креплением и герметизацией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1CEE18C2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34"/>
                <w:szCs w:val="34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FF0000"/>
                <w:kern w:val="0"/>
                <w:sz w:val="34"/>
                <w:szCs w:val="34"/>
                <w:lang w:eastAsia="ru-BY"/>
                <w14:ligatures w14:val="none"/>
              </w:rPr>
              <w:t> </w:t>
            </w:r>
          </w:p>
        </w:tc>
      </w:tr>
      <w:tr w:rsidR="00D43A3D" w:rsidRPr="00D43A3D" w14:paraId="574FC690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12AF520A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Вырез и герметизация под варочную поверхность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6AEB1349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  <w:t>Акция !</w:t>
            </w:r>
          </w:p>
        </w:tc>
      </w:tr>
      <w:tr w:rsidR="00D43A3D" w:rsidRPr="00D43A3D" w14:paraId="4E090F90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2A8163A5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Монтаж посудомоечной машины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40D888E8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  <w:t> </w:t>
            </w:r>
          </w:p>
        </w:tc>
      </w:tr>
      <w:tr w:rsidR="00D43A3D" w:rsidRPr="00D43A3D" w14:paraId="083F0BC2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4CA6D4A3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Встройка вытяжки в кухонный шкафчик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37385C70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  <w:t>25 рублей</w:t>
            </w:r>
          </w:p>
        </w:tc>
      </w:tr>
      <w:tr w:rsidR="00D43A3D" w:rsidRPr="00D43A3D" w14:paraId="15FF64BD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75B2C77F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Установка стеновой панели - </w:t>
            </w:r>
            <w:proofErr w:type="spellStart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скинали</w:t>
            </w:r>
            <w:proofErr w:type="spellEnd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 из </w:t>
            </w:r>
            <w:proofErr w:type="spellStart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мдф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669C51EA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  <w:t> </w:t>
            </w:r>
          </w:p>
        </w:tc>
      </w:tr>
      <w:tr w:rsidR="00D43A3D" w:rsidRPr="00D43A3D" w14:paraId="0BEC5DB8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01C85B44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Переделка, подгонка, шкафчика под трубы и другие конструкции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7E61E071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  <w:t> </w:t>
            </w:r>
          </w:p>
        </w:tc>
      </w:tr>
      <w:tr w:rsidR="00D43A3D" w:rsidRPr="00D43A3D" w14:paraId="37886D54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05D42068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Крепление </w:t>
            </w:r>
            <w:proofErr w:type="spellStart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отбортовки</w:t>
            </w:r>
            <w:proofErr w:type="spellEnd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 - плинтуса к столешнице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35EBF0FA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  <w:t>Акция !</w:t>
            </w:r>
          </w:p>
        </w:tc>
      </w:tr>
      <w:tr w:rsidR="00D43A3D" w:rsidRPr="00D43A3D" w14:paraId="34BDF297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07D70670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Прокладка пластикового воздуховода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5F1E9EC6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  <w:t> </w:t>
            </w:r>
          </w:p>
        </w:tc>
      </w:tr>
      <w:tr w:rsidR="00D43A3D" w:rsidRPr="00D43A3D" w14:paraId="799440E5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76104A77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Монтаж прямого карниза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6A05BF99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  <w:t>20 рублей</w:t>
            </w:r>
          </w:p>
        </w:tc>
      </w:tr>
      <w:tr w:rsidR="00D43A3D" w:rsidRPr="00D43A3D" w14:paraId="5BAE2C48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478A9C1C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Крепление </w:t>
            </w:r>
            <w:proofErr w:type="spellStart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рейлинга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2B93AF05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  <w:t> </w:t>
            </w:r>
          </w:p>
        </w:tc>
      </w:tr>
      <w:tr w:rsidR="00D43A3D" w:rsidRPr="00D43A3D" w14:paraId="5171C9DE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43E59B5A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Простая подгонка столешницы в размер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5A859353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  <w:t>Бесплатно</w:t>
            </w:r>
          </w:p>
        </w:tc>
      </w:tr>
      <w:tr w:rsidR="00D43A3D" w:rsidRPr="00D43A3D" w14:paraId="4FFE23E1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155A2703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Монтаж ручек без разметки</w:t>
            </w:r>
          </w:p>
        </w:tc>
        <w:tc>
          <w:tcPr>
            <w:tcW w:w="2959" w:type="dxa"/>
            <w:vMerge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vAlign w:val="center"/>
            <w:hideMark/>
          </w:tcPr>
          <w:p w14:paraId="3E975E01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</w:pPr>
          </w:p>
        </w:tc>
      </w:tr>
      <w:tr w:rsidR="00D43A3D" w:rsidRPr="00D43A3D" w14:paraId="7A9AE454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63B34E92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Прокладка пластикового воздуховода</w:t>
            </w:r>
          </w:p>
        </w:tc>
        <w:tc>
          <w:tcPr>
            <w:tcW w:w="2959" w:type="dxa"/>
            <w:vMerge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vAlign w:val="center"/>
            <w:hideMark/>
          </w:tcPr>
          <w:p w14:paraId="70DA1D17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</w:pPr>
          </w:p>
        </w:tc>
      </w:tr>
      <w:tr w:rsidR="00D43A3D" w:rsidRPr="00D43A3D" w14:paraId="4A79084C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233656CA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Монтаж духового шкафа</w:t>
            </w:r>
          </w:p>
        </w:tc>
        <w:tc>
          <w:tcPr>
            <w:tcW w:w="2959" w:type="dxa"/>
            <w:vMerge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vAlign w:val="center"/>
            <w:hideMark/>
          </w:tcPr>
          <w:p w14:paraId="76AC48FD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28"/>
                <w:szCs w:val="28"/>
                <w:lang w:eastAsia="ru-BY"/>
                <w14:ligatures w14:val="none"/>
              </w:rPr>
            </w:pPr>
          </w:p>
        </w:tc>
      </w:tr>
      <w:tr w:rsidR="00D43A3D" w:rsidRPr="00D43A3D" w14:paraId="7A8B339A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20402527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Разметка, сверление и крепление ручек - за 1 ручку</w:t>
            </w:r>
          </w:p>
        </w:tc>
        <w:tc>
          <w:tcPr>
            <w:tcW w:w="2959" w:type="dxa"/>
            <w:vMerge w:val="restart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57DDFEF7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4"/>
                <w:szCs w:val="24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4"/>
                <w:szCs w:val="24"/>
                <w:lang w:eastAsia="ru-BY"/>
                <w14:ligatures w14:val="none"/>
              </w:rPr>
              <w:t>2 рубля</w:t>
            </w:r>
          </w:p>
        </w:tc>
      </w:tr>
      <w:tr w:rsidR="00D43A3D" w:rsidRPr="00D43A3D" w14:paraId="59D008D8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49478E09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Сверление фасадов под петли - за 1 отверстие</w:t>
            </w:r>
          </w:p>
        </w:tc>
        <w:tc>
          <w:tcPr>
            <w:tcW w:w="2959" w:type="dxa"/>
            <w:vMerge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vAlign w:val="center"/>
            <w:hideMark/>
          </w:tcPr>
          <w:p w14:paraId="5920C91B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4"/>
                <w:szCs w:val="24"/>
                <w:lang w:eastAsia="ru-BY"/>
                <w14:ligatures w14:val="none"/>
              </w:rPr>
            </w:pPr>
          </w:p>
        </w:tc>
      </w:tr>
      <w:tr w:rsidR="00D43A3D" w:rsidRPr="00D43A3D" w14:paraId="43030926" w14:textId="77777777" w:rsidTr="00F657CC">
        <w:trPr>
          <w:trHeight w:val="402"/>
          <w:jc w:val="center"/>
        </w:trPr>
        <w:tc>
          <w:tcPr>
            <w:tcW w:w="11199" w:type="dxa"/>
            <w:gridSpan w:val="2"/>
            <w:tcBorders>
              <w:top w:val="single" w:sz="8" w:space="0" w:color="00AEEF"/>
              <w:left w:val="nil"/>
              <w:bottom w:val="single" w:sz="8" w:space="0" w:color="00AEEF"/>
              <w:right w:val="nil"/>
            </w:tcBorders>
            <w:shd w:val="clear" w:color="000000" w:fill="FFFFFF"/>
            <w:noWrap/>
            <w:vAlign w:val="center"/>
            <w:hideMark/>
          </w:tcPr>
          <w:p w14:paraId="1CF01FDC" w14:textId="77777777" w:rsidR="00D43A3D" w:rsidRPr="00D43A3D" w:rsidRDefault="00D43A3D" w:rsidP="00D43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680E9"/>
                <w:kern w:val="0"/>
                <w:lang w:eastAsia="ru-BY"/>
                <w14:ligatures w14:val="none"/>
              </w:rPr>
            </w:pPr>
            <w:r w:rsidRPr="00D43A3D">
              <w:rPr>
                <w:rFonts w:ascii="Calibri" w:eastAsia="Times New Roman" w:hAnsi="Calibri" w:cs="Calibri"/>
                <w:b/>
                <w:bCs/>
                <w:color w:val="5680E9"/>
                <w:kern w:val="0"/>
                <w:lang w:eastAsia="ru-BY"/>
                <w14:ligatures w14:val="none"/>
              </w:rPr>
              <w:t>ОРИЕНТИРОВОЧНЫЕ ЦЕНЫ НА СБОРКУ КОРПУСНОЙ МЕБЕЛИ</w:t>
            </w:r>
          </w:p>
        </w:tc>
      </w:tr>
      <w:tr w:rsidR="00D43A3D" w:rsidRPr="00D43A3D" w14:paraId="4EF96BFB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5680E9"/>
            <w:vAlign w:val="center"/>
            <w:hideMark/>
          </w:tcPr>
          <w:p w14:paraId="6682C28E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  <w:t>Наименование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5680E9"/>
            <w:vAlign w:val="center"/>
            <w:hideMark/>
          </w:tcPr>
          <w:p w14:paraId="416EB3ED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  <w:t>Стоимость (</w:t>
            </w:r>
            <w:proofErr w:type="spellStart"/>
            <w:r w:rsidRPr="00D43A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  <w:t>руб</w:t>
            </w:r>
            <w:proofErr w:type="spellEnd"/>
            <w:r w:rsidRPr="00D43A3D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4"/>
                <w:szCs w:val="24"/>
                <w:lang w:eastAsia="ru-BY"/>
                <w14:ligatures w14:val="none"/>
              </w:rPr>
              <w:t>)</w:t>
            </w:r>
          </w:p>
        </w:tc>
      </w:tr>
      <w:tr w:rsidR="00D43A3D" w:rsidRPr="00D43A3D" w14:paraId="5FBD2759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51B050B4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Сборка шкафа распашного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7414DF08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от 50</w:t>
            </w:r>
          </w:p>
        </w:tc>
      </w:tr>
      <w:tr w:rsidR="00D43A3D" w:rsidRPr="00D43A3D" w14:paraId="430C4622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769B5B78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Сборка шкафа углового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4110F824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от 55</w:t>
            </w:r>
          </w:p>
        </w:tc>
      </w:tr>
      <w:tr w:rsidR="00D43A3D" w:rsidRPr="00D43A3D" w14:paraId="0E3D58C6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48EB6403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Сборка шкафа-купе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0968A2E1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от 60</w:t>
            </w:r>
          </w:p>
        </w:tc>
      </w:tr>
      <w:tr w:rsidR="00D43A3D" w:rsidRPr="00D43A3D" w14:paraId="78955298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62835EE5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Сборка дивана </w:t>
            </w:r>
            <w:proofErr w:type="spellStart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ами</w:t>
            </w:r>
            <w:proofErr w:type="spellEnd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 мебель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64DC7585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от 45</w:t>
            </w:r>
          </w:p>
        </w:tc>
      </w:tr>
      <w:tr w:rsidR="00D43A3D" w:rsidRPr="00D43A3D" w14:paraId="1DC662EF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138E84E9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Сборка детской кроватки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5D8DA381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от 40</w:t>
            </w:r>
          </w:p>
        </w:tc>
      </w:tr>
      <w:tr w:rsidR="00D43A3D" w:rsidRPr="00D43A3D" w14:paraId="33D6409D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5ECE20D9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Сборка </w:t>
            </w:r>
            <w:proofErr w:type="spellStart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обувницы</w:t>
            </w:r>
            <w:proofErr w:type="spellEnd"/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24CEFD40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от 35</w:t>
            </w:r>
          </w:p>
        </w:tc>
      </w:tr>
      <w:tr w:rsidR="00D43A3D" w:rsidRPr="00D43A3D" w14:paraId="4359711C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3D79A200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Сборка кровати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7E48A11A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от 45</w:t>
            </w:r>
          </w:p>
        </w:tc>
      </w:tr>
      <w:tr w:rsidR="00D43A3D" w:rsidRPr="00D43A3D" w14:paraId="0F584FFB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59551304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lastRenderedPageBreak/>
              <w:t>Сборка комода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2FC7641C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от 40</w:t>
            </w:r>
          </w:p>
        </w:tc>
      </w:tr>
      <w:tr w:rsidR="00D43A3D" w:rsidRPr="00D43A3D" w14:paraId="32976845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4A010070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Сборка тумбы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237AA1A1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от 40</w:t>
            </w:r>
          </w:p>
        </w:tc>
      </w:tr>
      <w:tr w:rsidR="00D43A3D" w:rsidRPr="00D43A3D" w14:paraId="5BAD377C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7587DD2E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Сборка стеллажа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783D1DCD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от 35</w:t>
            </w:r>
          </w:p>
        </w:tc>
      </w:tr>
      <w:tr w:rsidR="00D43A3D" w:rsidRPr="00D43A3D" w14:paraId="67317A4B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1F366D2F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Сборка стола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06077573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от 30</w:t>
            </w:r>
          </w:p>
        </w:tc>
      </w:tr>
      <w:tr w:rsidR="00D43A3D" w:rsidRPr="00D43A3D" w14:paraId="455C301E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702D6DF4" w14:textId="1535B81B" w:rsidR="00D43A3D" w:rsidRPr="004A0F44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Сборка </w:t>
            </w:r>
            <w:r w:rsidR="004A0F44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  <w:t>стенки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19E01A43" w14:textId="530F1D88" w:rsidR="00D43A3D" w:rsidRPr="004A0F44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от </w:t>
            </w:r>
            <w:r w:rsidR="004A0F44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  <w:t>70</w:t>
            </w:r>
          </w:p>
        </w:tc>
      </w:tr>
      <w:tr w:rsidR="00D43A3D" w:rsidRPr="00D43A3D" w14:paraId="78C9B391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7CAEB614" w14:textId="4749D4B4" w:rsidR="00D43A3D" w:rsidRPr="00D43A3D" w:rsidRDefault="004A0F44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Сборка прихожей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558C0C88" w14:textId="0FDBC21C" w:rsidR="00D43A3D" w:rsidRPr="004A0F44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от </w:t>
            </w:r>
            <w:r w:rsidR="004A0F44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  <w:t>45</w:t>
            </w:r>
          </w:p>
        </w:tc>
      </w:tr>
      <w:tr w:rsidR="004A0F44" w:rsidRPr="00D43A3D" w14:paraId="47001F99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</w:tcPr>
          <w:p w14:paraId="2D335FB9" w14:textId="0BE43DCA" w:rsidR="004A0F44" w:rsidRPr="004A0F44" w:rsidRDefault="004A0F44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Сборка </w:t>
            </w:r>
            <w:r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  <w:t>спальни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</w:tcPr>
          <w:p w14:paraId="26EC0171" w14:textId="5591E212" w:rsidR="004A0F44" w:rsidRPr="004A0F44" w:rsidRDefault="004A0F44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от </w:t>
            </w:r>
            <w:r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  <w:t>120</w:t>
            </w:r>
          </w:p>
        </w:tc>
      </w:tr>
      <w:tr w:rsidR="004A0F44" w:rsidRPr="00D43A3D" w14:paraId="2CA9C819" w14:textId="77777777" w:rsidTr="00F657CC">
        <w:trPr>
          <w:trHeight w:val="402"/>
          <w:jc w:val="center"/>
        </w:trPr>
        <w:tc>
          <w:tcPr>
            <w:tcW w:w="8240" w:type="dxa"/>
            <w:tcBorders>
              <w:top w:val="nil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</w:tcPr>
          <w:p w14:paraId="6AC8F85C" w14:textId="585A9035" w:rsidR="004A0F44" w:rsidRPr="004A0F44" w:rsidRDefault="004A0F44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Сборка </w:t>
            </w:r>
            <w:r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  <w:t>гостиной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</w:tcPr>
          <w:p w14:paraId="3AECE213" w14:textId="6821D895" w:rsidR="004A0F44" w:rsidRPr="004A0F44" w:rsidRDefault="004A0F44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от </w:t>
            </w:r>
            <w:r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  <w:t>100</w:t>
            </w:r>
          </w:p>
        </w:tc>
      </w:tr>
      <w:tr w:rsidR="00D43A3D" w:rsidRPr="00D43A3D" w14:paraId="67BF2B02" w14:textId="77777777" w:rsidTr="00F657CC">
        <w:trPr>
          <w:trHeight w:val="402"/>
          <w:jc w:val="center"/>
        </w:trPr>
        <w:tc>
          <w:tcPr>
            <w:tcW w:w="11199" w:type="dxa"/>
            <w:gridSpan w:val="2"/>
            <w:tcBorders>
              <w:top w:val="single" w:sz="8" w:space="0" w:color="00AEE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ACAC" w14:textId="77777777" w:rsidR="00D43A3D" w:rsidRPr="00D43A3D" w:rsidRDefault="00D43A3D" w:rsidP="00D4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BY"/>
                <w14:ligatures w14:val="none"/>
              </w:rPr>
            </w:pPr>
            <w:r w:rsidRPr="00D43A3D">
              <w:rPr>
                <w:rFonts w:ascii="Calibri" w:eastAsia="Times New Roman" w:hAnsi="Calibri" w:cs="Calibri"/>
                <w:color w:val="000000"/>
                <w:kern w:val="0"/>
                <w:lang w:eastAsia="ru-BY"/>
                <w14:ligatures w14:val="none"/>
              </w:rPr>
              <w:t> </w:t>
            </w:r>
          </w:p>
        </w:tc>
      </w:tr>
      <w:tr w:rsidR="00D43A3D" w:rsidRPr="00D43A3D" w14:paraId="11A4037C" w14:textId="77777777" w:rsidTr="00F657CC">
        <w:trPr>
          <w:trHeight w:val="1020"/>
          <w:jc w:val="center"/>
        </w:trPr>
        <w:tc>
          <w:tcPr>
            <w:tcW w:w="11199" w:type="dxa"/>
            <w:gridSpan w:val="2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2BE1D48E" w14:textId="5C2B2A41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Цены в прайс-листе имеют приблизительный характер и могут быть скорректированы как в меньшую, так и в большую сторону. Окончательная цена зависит от местоположения, производителя, модели, трудоемкости и объема мебели. Точная стоимость услуг </w:t>
            </w:r>
            <w:r w:rsidR="00B75616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val="ru-RU" w:eastAsia="ru-BY"/>
                <w14:ligatures w14:val="none"/>
              </w:rPr>
              <w:t>оглашается</w:t>
            </w: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 заранее по телефону и при достоверной информации уже не меняется.</w:t>
            </w:r>
          </w:p>
        </w:tc>
      </w:tr>
      <w:tr w:rsidR="00D43A3D" w:rsidRPr="00D43A3D" w14:paraId="4A1107FC" w14:textId="77777777" w:rsidTr="00F657CC">
        <w:trPr>
          <w:trHeight w:val="402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72DA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</w:p>
        </w:tc>
      </w:tr>
      <w:tr w:rsidR="00D43A3D" w:rsidRPr="00D43A3D" w14:paraId="73E89D87" w14:textId="77777777" w:rsidTr="00F657CC">
        <w:trPr>
          <w:trHeight w:val="600"/>
          <w:jc w:val="center"/>
        </w:trPr>
        <w:tc>
          <w:tcPr>
            <w:tcW w:w="11199" w:type="dxa"/>
            <w:gridSpan w:val="2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0A6C32E1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 xml:space="preserve">Для определения стоимости сборки и установки кухни нужно сообщить о наличии посудомойки, </w:t>
            </w:r>
            <w:proofErr w:type="spellStart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скинали</w:t>
            </w:r>
            <w:proofErr w:type="spellEnd"/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, вытяжки, варочной панели, врезной мойки при необходимости их монтажа.</w:t>
            </w:r>
          </w:p>
        </w:tc>
      </w:tr>
      <w:tr w:rsidR="00D43A3D" w:rsidRPr="00D43A3D" w14:paraId="452C39FF" w14:textId="77777777" w:rsidTr="00F657CC">
        <w:trPr>
          <w:trHeight w:val="600"/>
          <w:jc w:val="center"/>
        </w:trPr>
        <w:tc>
          <w:tcPr>
            <w:tcW w:w="11199" w:type="dxa"/>
            <w:gridSpan w:val="2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3DF0424C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Цена сборки мебели может быть уменьшена по договоренности в индивидуальном порядке.</w:t>
            </w:r>
          </w:p>
        </w:tc>
      </w:tr>
      <w:tr w:rsidR="00D43A3D" w:rsidRPr="00D43A3D" w14:paraId="0DA30D74" w14:textId="77777777" w:rsidTr="00F657CC">
        <w:trPr>
          <w:trHeight w:val="600"/>
          <w:jc w:val="center"/>
        </w:trPr>
        <w:tc>
          <w:tcPr>
            <w:tcW w:w="11199" w:type="dxa"/>
            <w:gridSpan w:val="2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4CB9C40D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Для наших постоянных клиентов возможны скидки на наши услуги.</w:t>
            </w:r>
          </w:p>
        </w:tc>
      </w:tr>
      <w:tr w:rsidR="00D43A3D" w:rsidRPr="00D43A3D" w14:paraId="34F97322" w14:textId="77777777" w:rsidTr="00F657CC">
        <w:trPr>
          <w:trHeight w:val="600"/>
          <w:jc w:val="center"/>
        </w:trPr>
        <w:tc>
          <w:tcPr>
            <w:tcW w:w="11199" w:type="dxa"/>
            <w:gridSpan w:val="2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4347CFBE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Сборка единичных элементов, акционной и дешевой мебели может составлять более 10 процентов.</w:t>
            </w:r>
          </w:p>
        </w:tc>
      </w:tr>
      <w:tr w:rsidR="00D43A3D" w:rsidRPr="00D43A3D" w14:paraId="25B267BB" w14:textId="77777777" w:rsidTr="00F657CC">
        <w:trPr>
          <w:trHeight w:val="600"/>
          <w:jc w:val="center"/>
        </w:trPr>
        <w:tc>
          <w:tcPr>
            <w:tcW w:w="11199" w:type="dxa"/>
            <w:gridSpan w:val="2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60C2A149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Минимальный выезд с выполнением услуг составляет 40 белорусских рублей.</w:t>
            </w:r>
          </w:p>
        </w:tc>
      </w:tr>
      <w:tr w:rsidR="00D43A3D" w:rsidRPr="00D43A3D" w14:paraId="2DF430E0" w14:textId="77777777" w:rsidTr="00F657CC">
        <w:trPr>
          <w:trHeight w:val="600"/>
          <w:jc w:val="center"/>
        </w:trPr>
        <w:tc>
          <w:tcPr>
            <w:tcW w:w="11199" w:type="dxa"/>
            <w:gridSpan w:val="2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48422E3A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Расчет выезда за город производится в зависимости от расстояния и количества мебели.</w:t>
            </w:r>
          </w:p>
        </w:tc>
      </w:tr>
      <w:tr w:rsidR="00D43A3D" w:rsidRPr="00D43A3D" w14:paraId="0A820438" w14:textId="77777777" w:rsidTr="00F657CC">
        <w:trPr>
          <w:trHeight w:val="600"/>
          <w:jc w:val="center"/>
        </w:trPr>
        <w:tc>
          <w:tcPr>
            <w:tcW w:w="11199" w:type="dxa"/>
            <w:gridSpan w:val="2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0C03D7FF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Сумма оглашается заранее, оплата производится после выполнения всех оговоренных работ.</w:t>
            </w:r>
          </w:p>
        </w:tc>
      </w:tr>
      <w:tr w:rsidR="00D43A3D" w:rsidRPr="00D43A3D" w14:paraId="4A0702F5" w14:textId="77777777" w:rsidTr="00F657CC">
        <w:trPr>
          <w:trHeight w:val="600"/>
          <w:jc w:val="center"/>
        </w:trPr>
        <w:tc>
          <w:tcPr>
            <w:tcW w:w="11199" w:type="dxa"/>
            <w:gridSpan w:val="2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38E87CC2" w14:textId="77777777" w:rsidR="00D43A3D" w:rsidRPr="00D43A3D" w:rsidRDefault="00D43A3D" w:rsidP="00D43A3D">
            <w:pPr>
              <w:spacing w:after="0" w:line="240" w:lineRule="auto"/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1F194C"/>
                <w:kern w:val="0"/>
                <w:sz w:val="20"/>
                <w:szCs w:val="20"/>
                <w:lang w:eastAsia="ru-BY"/>
                <w14:ligatures w14:val="none"/>
              </w:rPr>
              <w:t>Все цены на услуги в прайс-листе размещенные на сайте имеют ознакомительную и ориентировочную стоимость.</w:t>
            </w:r>
          </w:p>
        </w:tc>
      </w:tr>
      <w:tr w:rsidR="00D43A3D" w:rsidRPr="00D43A3D" w14:paraId="1F1F0DF3" w14:textId="77777777" w:rsidTr="00F657CC">
        <w:trPr>
          <w:trHeight w:val="600"/>
          <w:jc w:val="center"/>
        </w:trPr>
        <w:tc>
          <w:tcPr>
            <w:tcW w:w="11199" w:type="dxa"/>
            <w:gridSpan w:val="2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CBDFEF"/>
            <w:vAlign w:val="center"/>
            <w:hideMark/>
          </w:tcPr>
          <w:p w14:paraId="0A093ABD" w14:textId="77777777" w:rsidR="00D43A3D" w:rsidRPr="00D43A3D" w:rsidRDefault="00000000" w:rsidP="00D43A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0"/>
                <w:szCs w:val="20"/>
                <w:u w:val="single"/>
                <w:lang w:eastAsia="ru-BY"/>
                <w14:ligatures w14:val="none"/>
              </w:rPr>
            </w:pPr>
            <w:hyperlink r:id="rId4" w:history="1">
              <w:r w:rsidR="00D43A3D" w:rsidRPr="00D43A3D">
                <w:rPr>
                  <w:rFonts w:ascii="Calibri" w:eastAsia="Times New Roman" w:hAnsi="Calibri" w:cs="Calibri"/>
                  <w:color w:val="0563C1"/>
                  <w:kern w:val="0"/>
                  <w:sz w:val="20"/>
                  <w:szCs w:val="20"/>
                  <w:u w:val="single"/>
                  <w:lang w:eastAsia="ru-BY"/>
                  <w14:ligatures w14:val="none"/>
                </w:rPr>
                <w:t>Узнать более точную цену на услуги вы можете по телефону, либо написав в любой из мессенджеров со страницы контактов.</w:t>
              </w:r>
            </w:hyperlink>
          </w:p>
        </w:tc>
      </w:tr>
      <w:tr w:rsidR="00D43A3D" w:rsidRPr="00D43A3D" w14:paraId="55C51639" w14:textId="77777777" w:rsidTr="00F657CC">
        <w:trPr>
          <w:trHeight w:val="402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D9FB" w14:textId="77777777" w:rsidR="00D43A3D" w:rsidRPr="00D43A3D" w:rsidRDefault="00D43A3D" w:rsidP="00D43A3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sz w:val="20"/>
                <w:szCs w:val="20"/>
                <w:u w:val="single"/>
                <w:lang w:eastAsia="ru-BY"/>
                <w14:ligatures w14:val="none"/>
              </w:rPr>
            </w:pPr>
          </w:p>
        </w:tc>
      </w:tr>
      <w:tr w:rsidR="00D43A3D" w:rsidRPr="00D43A3D" w14:paraId="63DAAE16" w14:textId="77777777" w:rsidTr="00F657CC">
        <w:trPr>
          <w:trHeight w:val="795"/>
          <w:jc w:val="center"/>
        </w:trPr>
        <w:tc>
          <w:tcPr>
            <w:tcW w:w="11199" w:type="dxa"/>
            <w:gridSpan w:val="2"/>
            <w:tcBorders>
              <w:top w:val="single" w:sz="8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  <w:shd w:val="clear" w:color="000000" w:fill="4472C4"/>
            <w:vAlign w:val="center"/>
            <w:hideMark/>
          </w:tcPr>
          <w:p w14:paraId="04F270B6" w14:textId="77777777" w:rsidR="00D43A3D" w:rsidRPr="00D43A3D" w:rsidRDefault="00D43A3D" w:rsidP="00D43A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44"/>
                <w:szCs w:val="44"/>
                <w:lang w:eastAsia="ru-BY"/>
                <w14:ligatures w14:val="none"/>
              </w:rPr>
            </w:pPr>
            <w:r w:rsidRPr="00D43A3D">
              <w:rPr>
                <w:rFonts w:ascii="Arial" w:eastAsia="Times New Roman" w:hAnsi="Arial" w:cs="Arial"/>
                <w:color w:val="FFFFFF"/>
                <w:kern w:val="0"/>
                <w:sz w:val="44"/>
                <w:szCs w:val="44"/>
                <w:lang w:eastAsia="ru-BY"/>
                <w14:ligatures w14:val="none"/>
              </w:rPr>
              <w:t>https://sborka-mebel.by ; A1: +375447691461</w:t>
            </w:r>
          </w:p>
        </w:tc>
      </w:tr>
    </w:tbl>
    <w:p w14:paraId="4879A265" w14:textId="77777777" w:rsidR="005F4A2C" w:rsidRPr="00D43A3D" w:rsidRDefault="005F4A2C"/>
    <w:sectPr w:rsidR="005F4A2C" w:rsidRPr="00D43A3D" w:rsidSect="004951CE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3D"/>
    <w:rsid w:val="004951CE"/>
    <w:rsid w:val="004A0F44"/>
    <w:rsid w:val="005F4A2C"/>
    <w:rsid w:val="00AE781D"/>
    <w:rsid w:val="00B75616"/>
    <w:rsid w:val="00D43A3D"/>
    <w:rsid w:val="00F6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FBC9"/>
  <w15:chartTrackingRefBased/>
  <w15:docId w15:val="{16E370BF-924D-4142-9E4C-EA7BFC0E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A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borka-mebel.by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2607</Characters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2023-08-25T20:13:00Z</dcterms:created>
  <dcterms:modified xsi:type="dcterms:W3CDTF">2023-08-31T17:51:00Z</dcterms:modified>
</cp:coreProperties>
</file>